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615660" w:rsidRDefault="00615660" w:rsidP="00615660">
      <w:pPr>
        <w:jc w:val="center"/>
        <w:rPr>
          <w:b/>
        </w:rPr>
      </w:pPr>
      <w:r w:rsidRPr="00615660">
        <w:rPr>
          <w:b/>
        </w:rPr>
        <w:t>TALETE</w:t>
      </w:r>
    </w:p>
    <w:p w:rsidR="00615660" w:rsidRDefault="00615660"/>
    <w:p w:rsidR="00615660" w:rsidRPr="00615660" w:rsidRDefault="00615660">
      <w:pPr>
        <w:rPr>
          <w:sz w:val="28"/>
          <w:szCs w:val="28"/>
        </w:rPr>
      </w:pPr>
      <w:r w:rsidRPr="00615660">
        <w:rPr>
          <w:sz w:val="28"/>
          <w:szCs w:val="28"/>
        </w:rPr>
        <w:t>"La maggior parte di coloro che primi f</w:t>
      </w:r>
      <w:r>
        <w:rPr>
          <w:sz w:val="28"/>
          <w:szCs w:val="28"/>
        </w:rPr>
        <w:t>ilosofarono pensarono che princi</w:t>
      </w:r>
      <w:r w:rsidRPr="00615660">
        <w:rPr>
          <w:sz w:val="28"/>
          <w:szCs w:val="28"/>
        </w:rPr>
        <w:t>pi di tutte le cose fossero solo quelli materiali. Infatti essi affermano che ciò di cui tutti gli esseri sono costituiti e ciò da cui derivano originariamente e in cui si risolvono da ultimo, è elemento ed è principio degli esseri, in quanto è una realtà che permane identica pur nel trasmutarsi delle sue affezioni. E, per questa ragione, essi credono che nulla si generi e che nulla si distrugga, dal momento che una tale realtà si conserva sempre. E come non diciamo che Socrate si genera in senso assoluto quando diviene bello o musico, né diciamo che perisce quando perde questi modi di essere, per il fatto che il sostrato – ossia Socrate ste</w:t>
      </w:r>
      <w:r>
        <w:rPr>
          <w:sz w:val="28"/>
          <w:szCs w:val="28"/>
        </w:rPr>
        <w:t>sso – continua ad esistere, così</w:t>
      </w:r>
      <w:r w:rsidRPr="00615660">
        <w:rPr>
          <w:sz w:val="28"/>
          <w:szCs w:val="28"/>
        </w:rPr>
        <w:t xml:space="preserve"> dobbiamo dire che non si corrompe, in senso assoluto, nessuna delle altre cose: infatti deve esserci qualche r</w:t>
      </w:r>
      <w:r>
        <w:rPr>
          <w:sz w:val="28"/>
          <w:szCs w:val="28"/>
        </w:rPr>
        <w:t>ealtà naturale (o una sola o più</w:t>
      </w:r>
      <w:r w:rsidRPr="00615660">
        <w:rPr>
          <w:sz w:val="28"/>
          <w:szCs w:val="28"/>
        </w:rPr>
        <w:t xml:space="preserve"> di una) dalla quale derivano tutte le altre cose, mentre essa continua ad esistere immutata. Tuttavia, questi filosofi non sono tutti d’accordo circa il numero e la specie di un tale principio. Talete, iniziatore di questo tipo di filosofia, dice che quel principio è l’acqua (per questo afferma anche che la Terra galleggia sull’acqua), desumendo indubbiamente questa sua convinzione dalla constatazione che il nutrimento di tutte le cose è umido, e che perfino il caldo si genera dall’umido e vive nell’umido. Ora, ciò da cui tutte le cose si generano è, appunto, il principio di tutto. Egli desunse dunque questa convinzione da questo fatto e dal fatto che i semi di tutte le cose hanno una natura umida e l’acqua è il principio della natura delle cose umide". (Aristotele, </w:t>
      </w:r>
      <w:r w:rsidRPr="00615660">
        <w:rPr>
          <w:i/>
          <w:sz w:val="28"/>
          <w:szCs w:val="28"/>
        </w:rPr>
        <w:t>Metafisica</w:t>
      </w:r>
      <w:r w:rsidRPr="00615660">
        <w:rPr>
          <w:sz w:val="28"/>
          <w:szCs w:val="28"/>
        </w:rPr>
        <w:t xml:space="preserve"> 983 b)</w:t>
      </w:r>
    </w:p>
    <w:sectPr w:rsidR="00615660" w:rsidRPr="00615660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5660"/>
    <w:rsid w:val="001E20DB"/>
    <w:rsid w:val="00243BC0"/>
    <w:rsid w:val="002A4784"/>
    <w:rsid w:val="00615660"/>
    <w:rsid w:val="00656231"/>
    <w:rsid w:val="006E7DF9"/>
    <w:rsid w:val="00AB0479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2012-09-27T12:42:00Z</cp:lastPrinted>
  <dcterms:created xsi:type="dcterms:W3CDTF">2012-09-27T12:38:00Z</dcterms:created>
  <dcterms:modified xsi:type="dcterms:W3CDTF">2012-09-27T12:49:00Z</dcterms:modified>
</cp:coreProperties>
</file>